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E17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Louisiana Automobile Theft &amp;</w:t>
      </w:r>
      <w:r w:rsidR="00F13BA5" w:rsidRPr="008D26C0">
        <w:rPr>
          <w:rFonts w:ascii="Cambria" w:hAnsi="Cambria" w:cs="Cambria"/>
          <w:b/>
          <w:bCs/>
          <w:color w:val="1F497D" w:themeColor="text2"/>
        </w:rPr>
        <w:t xml:space="preserve"> </w:t>
      </w:r>
    </w:p>
    <w:p w:rsidR="007242A8" w:rsidRPr="008D26C0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Insurance Fraud Prevention Authority</w:t>
      </w:r>
    </w:p>
    <w:p w:rsidR="00EF61D7" w:rsidRPr="008D26C0" w:rsidRDefault="00EF61D7" w:rsidP="00903DD1">
      <w:pPr>
        <w:pStyle w:val="Sub-heading"/>
        <w:spacing w:before="0" w:after="0" w:line="120" w:lineRule="auto"/>
        <w:jc w:val="center"/>
        <w:rPr>
          <w:rFonts w:ascii="Cambria" w:hAnsi="Cambria" w:cs="Cambria"/>
          <w:b/>
          <w:bCs/>
          <w:color w:val="1F497D" w:themeColor="text2"/>
        </w:rPr>
      </w:pPr>
    </w:p>
    <w:p w:rsidR="00EF61D7" w:rsidRPr="008D26C0" w:rsidRDefault="00E3094F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 xml:space="preserve">NOTICE OF MEETING / </w:t>
      </w:r>
      <w:r w:rsidR="00EF61D7" w:rsidRPr="008D26C0">
        <w:rPr>
          <w:rFonts w:asciiTheme="majorHAnsi" w:hAnsiTheme="majorHAnsi" w:cs="Times New Roman"/>
          <w:sz w:val="28"/>
          <w:szCs w:val="28"/>
        </w:rPr>
        <w:t>AGENDA</w:t>
      </w:r>
    </w:p>
    <w:p w:rsidR="00EF61D7" w:rsidRPr="008D26C0" w:rsidRDefault="00EF61D7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8D26C0" w:rsidRDefault="00752D5C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Tuesday</w:t>
      </w:r>
      <w:r w:rsidR="00EF61D7" w:rsidRPr="008D26C0">
        <w:rPr>
          <w:rFonts w:asciiTheme="majorHAnsi" w:hAnsiTheme="majorHAnsi" w:cs="Times New Roman"/>
          <w:sz w:val="28"/>
          <w:szCs w:val="28"/>
        </w:rPr>
        <w:t xml:space="preserve">, </w:t>
      </w:r>
      <w:r w:rsidR="00B53436">
        <w:rPr>
          <w:rFonts w:asciiTheme="majorHAnsi" w:hAnsiTheme="majorHAnsi" w:cs="Times New Roman"/>
          <w:sz w:val="28"/>
          <w:szCs w:val="28"/>
        </w:rPr>
        <w:t>January 12</w:t>
      </w:r>
      <w:r w:rsidR="00DD67A4">
        <w:rPr>
          <w:rFonts w:asciiTheme="majorHAnsi" w:hAnsiTheme="majorHAnsi" w:cs="Times New Roman"/>
          <w:sz w:val="28"/>
          <w:szCs w:val="28"/>
        </w:rPr>
        <w:t>, 2016</w:t>
      </w:r>
      <w:bookmarkStart w:id="0" w:name="_GoBack"/>
      <w:bookmarkEnd w:id="0"/>
      <w:r w:rsidR="00EF61D7" w:rsidRPr="008D26C0">
        <w:rPr>
          <w:rFonts w:asciiTheme="majorHAnsi" w:hAnsiTheme="majorHAnsi" w:cs="Times New Roman"/>
          <w:sz w:val="28"/>
          <w:szCs w:val="28"/>
        </w:rPr>
        <w:t xml:space="preserve"> 10:00 am</w:t>
      </w:r>
    </w:p>
    <w:p w:rsidR="00EF61D7" w:rsidRPr="008D26C0" w:rsidRDefault="00EF61D7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Plaza Hearing Room</w:t>
      </w:r>
    </w:p>
    <w:p w:rsidR="00EF61D7" w:rsidRPr="008D26C0" w:rsidRDefault="00EF61D7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1702 North Third Street, Poydras Building</w:t>
      </w:r>
    </w:p>
    <w:p w:rsidR="008D26C0" w:rsidRPr="008D26C0" w:rsidRDefault="00EF61D7" w:rsidP="00D77702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Baton Rouge, Louisiana</w:t>
      </w:r>
    </w:p>
    <w:p w:rsidR="00903DD1" w:rsidRPr="00903DD1" w:rsidRDefault="00903DD1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Call to Order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Roll Call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Old Business</w:t>
      </w:r>
    </w:p>
    <w:p w:rsidR="00EF61D7" w:rsidRPr="00D77702" w:rsidRDefault="00EF61D7" w:rsidP="00D77702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03DD1">
        <w:rPr>
          <w:rFonts w:asciiTheme="majorHAnsi" w:hAnsiTheme="majorHAnsi" w:cs="Times New Roman"/>
          <w:sz w:val="24"/>
          <w:szCs w:val="24"/>
        </w:rPr>
        <w:t xml:space="preserve">Approval of </w:t>
      </w:r>
      <w:r w:rsidR="00B53436">
        <w:rPr>
          <w:rFonts w:asciiTheme="majorHAnsi" w:hAnsiTheme="majorHAnsi" w:cs="Times New Roman"/>
          <w:sz w:val="24"/>
          <w:szCs w:val="24"/>
        </w:rPr>
        <w:t>Oct 13</w:t>
      </w:r>
      <w:r w:rsidR="005E48EA">
        <w:rPr>
          <w:rFonts w:asciiTheme="majorHAnsi" w:hAnsiTheme="majorHAnsi" w:cs="Times New Roman"/>
          <w:sz w:val="24"/>
          <w:szCs w:val="24"/>
        </w:rPr>
        <w:t>, 2015</w:t>
      </w:r>
      <w:r w:rsidRPr="00903DD1">
        <w:rPr>
          <w:rFonts w:asciiTheme="majorHAnsi" w:hAnsiTheme="majorHAnsi" w:cs="Times New Roman"/>
          <w:sz w:val="24"/>
          <w:szCs w:val="24"/>
        </w:rPr>
        <w:t xml:space="preserve"> Minutes</w:t>
      </w:r>
    </w:p>
    <w:p w:rsidR="0080604E" w:rsidRDefault="00EF61D7" w:rsidP="007F50C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New Business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Budget Report</w:t>
      </w:r>
    </w:p>
    <w:p w:rsidR="00F26C36" w:rsidRDefault="00F26C36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NICB Report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School/Community Events Report</w:t>
      </w:r>
    </w:p>
    <w:p w:rsidR="009A151C" w:rsidRDefault="00B53436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Fraud Conference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Other Business</w:t>
      </w:r>
    </w:p>
    <w:p w:rsidR="00EF61D7" w:rsidRPr="00D77702" w:rsidRDefault="00F13BA5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Public Comment</w:t>
      </w:r>
    </w:p>
    <w:p w:rsidR="001307B8" w:rsidRPr="005E48EA" w:rsidRDefault="00F13BA5" w:rsidP="005E48E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Announcements</w:t>
      </w:r>
    </w:p>
    <w:p w:rsidR="00986FB8" w:rsidRDefault="00EF61D7" w:rsidP="00D7770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Adjournment</w:t>
      </w:r>
    </w:p>
    <w:p w:rsid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D77702" w:rsidRP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EF61D7" w:rsidRPr="0044510D" w:rsidRDefault="00EF61D7" w:rsidP="0044510D">
      <w:pPr>
        <w:tabs>
          <w:tab w:val="left" w:pos="8640"/>
        </w:tabs>
        <w:spacing w:after="0" w:line="12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</w:p>
    <w:p w:rsidR="00DC14B8" w:rsidRPr="00986FB8" w:rsidRDefault="00986FB8" w:rsidP="0044510D">
      <w:pPr>
        <w:tabs>
          <w:tab w:val="left" w:pos="8640"/>
        </w:tabs>
        <w:spacing w:after="0" w:line="24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  <w:r w:rsidRPr="00986FB8">
        <w:rPr>
          <w:rFonts w:asciiTheme="majorHAnsi" w:hAnsiTheme="majorHAnsi" w:cs="Times New Roman"/>
          <w:i/>
          <w:sz w:val="20"/>
          <w:szCs w:val="20"/>
        </w:rPr>
        <w:t>For additional information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, please contact </w:t>
      </w:r>
      <w:r w:rsidR="00163F97">
        <w:rPr>
          <w:rFonts w:asciiTheme="majorHAnsi" w:hAnsiTheme="majorHAnsi" w:cs="Times New Roman"/>
          <w:i/>
          <w:sz w:val="20"/>
          <w:szCs w:val="20"/>
        </w:rPr>
        <w:t>Darie Jordan Williams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 at </w:t>
      </w:r>
      <w:r w:rsidR="00163F97">
        <w:rPr>
          <w:rFonts w:asciiTheme="majorHAnsi" w:hAnsiTheme="majorHAnsi" w:cs="Times New Roman"/>
          <w:i/>
          <w:sz w:val="20"/>
          <w:szCs w:val="20"/>
        </w:rPr>
        <w:t>djordan</w:t>
      </w:r>
      <w:r w:rsidRPr="00986FB8">
        <w:rPr>
          <w:rFonts w:asciiTheme="majorHAnsi" w:hAnsiTheme="majorHAnsi" w:cs="Times New Roman"/>
          <w:i/>
          <w:sz w:val="20"/>
          <w:szCs w:val="20"/>
        </w:rPr>
        <w:t xml:space="preserve">@ldi.la.gov or 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>(225) 342-</w:t>
      </w:r>
      <w:r w:rsidR="00163F97">
        <w:rPr>
          <w:rFonts w:asciiTheme="majorHAnsi" w:hAnsiTheme="majorHAnsi" w:cs="Times New Roman"/>
          <w:i/>
          <w:sz w:val="20"/>
          <w:szCs w:val="20"/>
        </w:rPr>
        <w:t>9468</w:t>
      </w:r>
      <w:r w:rsidRPr="00986FB8">
        <w:rPr>
          <w:rFonts w:asciiTheme="majorHAnsi" w:hAnsiTheme="majorHAnsi" w:cs="Times New Roman"/>
          <w:i/>
          <w:sz w:val="20"/>
          <w:szCs w:val="20"/>
        </w:rPr>
        <w:t>.</w:t>
      </w:r>
    </w:p>
    <w:sectPr w:rsidR="00DC14B8" w:rsidRPr="00986FB8" w:rsidSect="00153439">
      <w:headerReference w:type="first" r:id="rId7"/>
      <w:footerReference w:type="first" r:id="rId8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7C2" w:rsidRDefault="00F477C2" w:rsidP="00F477C2">
      <w:pPr>
        <w:spacing w:after="0" w:line="240" w:lineRule="auto"/>
      </w:pPr>
      <w:r>
        <w:separator/>
      </w:r>
    </w:p>
  </w:endnote>
  <w:end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O.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proofErr w:type="gramStart"/>
    <w:r w:rsidRPr="00F477C2">
      <w:rPr>
        <w:rFonts w:ascii="Gill Sans MT" w:hAnsi="Gill Sans MT" w:cs="Arial"/>
        <w:color w:val="00457C"/>
        <w:sz w:val="16"/>
        <w:szCs w:val="16"/>
      </w:rPr>
      <w:t>94214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proofErr w:type="gramEnd"/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T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R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G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,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L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S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70804-9214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iCs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</w:t>
    </w:r>
    <w:r w:rsidRPr="00F477C2">
      <w:rPr>
        <w:rFonts w:ascii="Gill Sans MT" w:hAnsi="Gill Sans MT" w:cs="Arial"/>
        <w:color w:val="00457C"/>
        <w:sz w:val="12"/>
        <w:szCs w:val="12"/>
      </w:rPr>
      <w:t>HO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(225) 342-</w:t>
    </w:r>
    <w:proofErr w:type="gramStart"/>
    <w:r w:rsidRPr="00F477C2">
      <w:rPr>
        <w:rFonts w:ascii="Gill Sans MT" w:hAnsi="Gill Sans MT" w:cs="Arial"/>
        <w:color w:val="00457C"/>
        <w:sz w:val="16"/>
        <w:szCs w:val="16"/>
      </w:rPr>
      <w:t>5900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proofErr w:type="gramEnd"/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F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 xml:space="preserve">(225) 342-3078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iCs/>
        <w:color w:val="00457C"/>
        <w:sz w:val="16"/>
        <w:szCs w:val="16"/>
      </w:rPr>
      <w:t>http://www.ldi.la.gov</w:t>
    </w:r>
  </w:p>
  <w:p w:rsidR="00F477C2" w:rsidRDefault="00F477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7C2" w:rsidRDefault="00F477C2" w:rsidP="00F477C2">
      <w:pPr>
        <w:spacing w:after="0" w:line="240" w:lineRule="auto"/>
      </w:pPr>
      <w:r>
        <w:separator/>
      </w:r>
    </w:p>
  </w:footnote>
  <w:foot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7C2" w:rsidRPr="00F477C2" w:rsidRDefault="00153439" w:rsidP="00153439">
    <w:pPr>
      <w:widowControl w:val="0"/>
      <w:tabs>
        <w:tab w:val="center" w:pos="4687"/>
        <w:tab w:val="left" w:pos="8145"/>
      </w:tabs>
      <w:autoSpaceDE w:val="0"/>
      <w:autoSpaceDN w:val="0"/>
      <w:adjustRightInd w:val="0"/>
      <w:spacing w:before="13" w:after="120" w:line="260" w:lineRule="exact"/>
      <w:ind w:right="-14"/>
      <w:rPr>
        <w:rFonts w:ascii="Gill Sans MT" w:hAnsi="Gill Sans MT" w:cs="Arial"/>
        <w:color w:val="00457C"/>
        <w:spacing w:val="20"/>
        <w:w w:val="110"/>
        <w:sz w:val="28"/>
        <w:szCs w:val="28"/>
      </w:rPr>
    </w:pPr>
    <w:r>
      <w:rPr>
        <w:rFonts w:ascii="Cambria" w:hAnsi="Cambria" w:cs="Cambria"/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2336" behindDoc="1" locked="0" layoutInCell="1" allowOverlap="1" wp14:anchorId="7EA2BBF8" wp14:editId="44120870">
          <wp:simplePos x="0" y="0"/>
          <wp:positionH relativeFrom="column">
            <wp:posOffset>4962525</wp:posOffset>
          </wp:positionH>
          <wp:positionV relativeFrom="paragraph">
            <wp:posOffset>-247650</wp:posOffset>
          </wp:positionV>
          <wp:extent cx="923925" cy="9144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ifp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77C2">
      <w:rPr>
        <w:rFonts w:ascii="Gill Sans MT" w:hAnsi="Gill Sans MT"/>
        <w:noProof/>
        <w:color w:val="00457C"/>
        <w:spacing w:val="20"/>
        <w:sz w:val="28"/>
        <w:szCs w:val="28"/>
      </w:rPr>
      <w:drawing>
        <wp:anchor distT="0" distB="0" distL="114300" distR="114300" simplePos="0" relativeHeight="251660288" behindDoc="0" locked="0" layoutInCell="1" allowOverlap="1" wp14:anchorId="6930A07C" wp14:editId="09899841">
          <wp:simplePos x="0" y="0"/>
          <wp:positionH relativeFrom="column">
            <wp:posOffset>42545</wp:posOffset>
          </wp:positionH>
          <wp:positionV relativeFrom="paragraph">
            <wp:posOffset>-244475</wp:posOffset>
          </wp:positionV>
          <wp:extent cx="911225" cy="911225"/>
          <wp:effectExtent l="0" t="0" r="3175" b="3175"/>
          <wp:wrapNone/>
          <wp:docPr id="2" name="Picture 2" descr="InsuranceBluewithGold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uranceBluewithGoldse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911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ill Sans MT" w:hAnsi="Gill Sans MT" w:cs="Arial"/>
        <w:color w:val="00457C"/>
        <w:spacing w:val="20"/>
        <w:w w:val="110"/>
        <w:sz w:val="28"/>
        <w:szCs w:val="28"/>
      </w:rPr>
      <w:tab/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L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OUISIANA</w:t>
    </w:r>
    <w:r w:rsidR="00F477C2" w:rsidRPr="00F477C2">
      <w:rPr>
        <w:rFonts w:ascii="Gill Sans MT" w:hAnsi="Gill Sans MT"/>
        <w:color w:val="00457C"/>
        <w:spacing w:val="20"/>
        <w:w w:val="110"/>
        <w:sz w:val="28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D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EPARTMENT</w:t>
    </w:r>
    <w:r w:rsidR="00F477C2" w:rsidRPr="00F477C2">
      <w:rPr>
        <w:rFonts w:ascii="Gill Sans MT" w:hAnsi="Gill Sans MT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OF</w:t>
    </w:r>
    <w:r w:rsidR="00F477C2" w:rsidRPr="00F477C2">
      <w:rPr>
        <w:rFonts w:ascii="Gill Sans MT" w:hAnsi="Gill Sans MT" w:cs="Arial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I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NSURANCE</w:t>
    </w:r>
    <w:r>
      <w:rPr>
        <w:rFonts w:ascii="Gill Sans MT" w:hAnsi="Gill Sans MT" w:cs="Arial"/>
        <w:smallCaps/>
        <w:color w:val="00457C"/>
        <w:spacing w:val="20"/>
        <w:w w:val="110"/>
        <w:szCs w:val="28"/>
      </w:rPr>
      <w:tab/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JAMES J. DONELON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COMMISSIONER</w:t>
    </w:r>
  </w:p>
  <w:p w:rsidR="00F477C2" w:rsidRPr="00F477C2" w:rsidRDefault="00F477C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CA1E3E"/>
    <w:multiLevelType w:val="hybridMultilevel"/>
    <w:tmpl w:val="D74ABDC6"/>
    <w:lvl w:ilvl="0" w:tplc="5D2608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8E0718C">
      <w:start w:val="2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7C2"/>
    <w:rsid w:val="00062306"/>
    <w:rsid w:val="001307B8"/>
    <w:rsid w:val="00141FA5"/>
    <w:rsid w:val="00147428"/>
    <w:rsid w:val="00153439"/>
    <w:rsid w:val="00163F97"/>
    <w:rsid w:val="001C345E"/>
    <w:rsid w:val="002461A0"/>
    <w:rsid w:val="00323112"/>
    <w:rsid w:val="00324E17"/>
    <w:rsid w:val="00373BD1"/>
    <w:rsid w:val="003B0B66"/>
    <w:rsid w:val="0044510D"/>
    <w:rsid w:val="00454A4F"/>
    <w:rsid w:val="00480616"/>
    <w:rsid w:val="00515AF3"/>
    <w:rsid w:val="00541C92"/>
    <w:rsid w:val="005E48EA"/>
    <w:rsid w:val="006331F1"/>
    <w:rsid w:val="00681779"/>
    <w:rsid w:val="007242A8"/>
    <w:rsid w:val="00752D5C"/>
    <w:rsid w:val="00782FD5"/>
    <w:rsid w:val="007D2BA6"/>
    <w:rsid w:val="007E7DD3"/>
    <w:rsid w:val="007F50CA"/>
    <w:rsid w:val="0080604E"/>
    <w:rsid w:val="0084348C"/>
    <w:rsid w:val="008D26C0"/>
    <w:rsid w:val="008D2FAC"/>
    <w:rsid w:val="00903AF3"/>
    <w:rsid w:val="00903DD1"/>
    <w:rsid w:val="00925014"/>
    <w:rsid w:val="00986FB8"/>
    <w:rsid w:val="009A151C"/>
    <w:rsid w:val="00B53436"/>
    <w:rsid w:val="00CA3DA7"/>
    <w:rsid w:val="00D16A2A"/>
    <w:rsid w:val="00D61945"/>
    <w:rsid w:val="00D72305"/>
    <w:rsid w:val="00D77702"/>
    <w:rsid w:val="00D85D9C"/>
    <w:rsid w:val="00DC14B8"/>
    <w:rsid w:val="00DD67A4"/>
    <w:rsid w:val="00E3094F"/>
    <w:rsid w:val="00E40066"/>
    <w:rsid w:val="00E77482"/>
    <w:rsid w:val="00EA724A"/>
    <w:rsid w:val="00EF61D7"/>
    <w:rsid w:val="00F13BA5"/>
    <w:rsid w:val="00F261F9"/>
    <w:rsid w:val="00F26C36"/>
    <w:rsid w:val="00F47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5:docId w15:val="{80374CF6-7AAA-49E9-B346-7FB9CD25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7C2"/>
  </w:style>
  <w:style w:type="paragraph" w:styleId="Footer">
    <w:name w:val="footer"/>
    <w:basedOn w:val="Normal"/>
    <w:link w:val="Foot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7C2"/>
  </w:style>
  <w:style w:type="paragraph" w:styleId="BalloonText">
    <w:name w:val="Balloon Text"/>
    <w:basedOn w:val="Normal"/>
    <w:link w:val="BalloonTextChar"/>
    <w:uiPriority w:val="99"/>
    <w:semiHidden/>
    <w:unhideWhenUsed/>
    <w:rsid w:val="0072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2A8"/>
    <w:rPr>
      <w:rFonts w:ascii="Tahoma" w:hAnsi="Tahoma" w:cs="Tahoma"/>
      <w:sz w:val="16"/>
      <w:szCs w:val="16"/>
    </w:rPr>
  </w:style>
  <w:style w:type="paragraph" w:customStyle="1" w:styleId="Sub-heading">
    <w:name w:val="Sub-heading"/>
    <w:basedOn w:val="Normal"/>
    <w:uiPriority w:val="99"/>
    <w:rsid w:val="002461A0"/>
    <w:pPr>
      <w:keepNext/>
      <w:suppressAutoHyphens/>
      <w:autoSpaceDE w:val="0"/>
      <w:autoSpaceDN w:val="0"/>
      <w:adjustRightInd w:val="0"/>
      <w:spacing w:before="480" w:after="130" w:line="288" w:lineRule="auto"/>
      <w:textAlignment w:val="center"/>
    </w:pPr>
    <w:rPr>
      <w:rFonts w:ascii="Century" w:eastAsiaTheme="minorHAnsi" w:hAnsi="Century" w:cs="Century"/>
      <w:smallCap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C14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61D7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Louisiana Department of Insurance</Company>
  <LinksUpToDate>false</LinksUpToDate>
  <CharactersWithSpaces>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sgilchrist</dc:creator>
  <cp:lastModifiedBy>Jordan, Darie</cp:lastModifiedBy>
  <cp:revision>3</cp:revision>
  <cp:lastPrinted>2015-10-13T13:39:00Z</cp:lastPrinted>
  <dcterms:created xsi:type="dcterms:W3CDTF">2016-01-07T14:05:00Z</dcterms:created>
  <dcterms:modified xsi:type="dcterms:W3CDTF">2016-01-07T14:06:00Z</dcterms:modified>
</cp:coreProperties>
</file>